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4325" w14:textId="7070C7AA" w:rsidR="00B5048F" w:rsidRDefault="00B5048F" w:rsidP="00B5048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About Dr. Mary Manning, DTCM, </w:t>
      </w:r>
      <w:proofErr w:type="spellStart"/>
      <w:r>
        <w:rPr>
          <w:rFonts w:ascii="Times New Roman" w:eastAsia="Times New Roman" w:hAnsi="Times New Roman" w:cs="Times New Roman"/>
          <w:color w:val="000000"/>
        </w:rPr>
        <w:t>LAc</w:t>
      </w:r>
      <w:proofErr w:type="spellEnd"/>
      <w:r>
        <w:rPr>
          <w:rFonts w:ascii="Times New Roman" w:eastAsia="Times New Roman" w:hAnsi="Times New Roman" w:cs="Times New Roman"/>
          <w:color w:val="000000"/>
        </w:rPr>
        <w:t>, Dip. O.M. (NCCAOM), CPHPCA</w:t>
      </w:r>
    </w:p>
    <w:p w14:paraId="6C369F2D" w14:textId="77777777" w:rsidR="00B5048F" w:rsidRDefault="00B5048F" w:rsidP="00B5048F">
      <w:pPr>
        <w:rPr>
          <w:rFonts w:ascii="Times New Roman" w:eastAsia="Times New Roman" w:hAnsi="Times New Roman" w:cs="Times New Roman"/>
          <w:color w:val="000000"/>
        </w:rPr>
      </w:pPr>
    </w:p>
    <w:p w14:paraId="118736AC" w14:textId="6E77E3DB" w:rsidR="00B5048F" w:rsidRDefault="00B5048F" w:rsidP="00B5048F">
      <w:pPr>
        <w:rPr>
          <w:rFonts w:ascii="Times New Roman" w:eastAsia="Times New Roman" w:hAnsi="Times New Roman" w:cs="Times New Roman"/>
          <w:color w:val="000000"/>
        </w:rPr>
      </w:pPr>
      <w:r>
        <w:rPr>
          <w:rFonts w:ascii="Times New Roman" w:eastAsia="Times New Roman" w:hAnsi="Times New Roman" w:cs="Times New Roman"/>
          <w:color w:val="000000"/>
        </w:rPr>
        <w:t>History of Care</w:t>
      </w:r>
    </w:p>
    <w:p w14:paraId="1218A20F" w14:textId="77777777" w:rsidR="00B5048F" w:rsidRDefault="00B5048F" w:rsidP="00B5048F">
      <w:pPr>
        <w:rPr>
          <w:rFonts w:ascii="Times New Roman" w:eastAsia="Times New Roman" w:hAnsi="Times New Roman" w:cs="Times New Roman"/>
          <w:color w:val="000000"/>
        </w:rPr>
      </w:pPr>
    </w:p>
    <w:p w14:paraId="0CE1E976" w14:textId="560DE786" w:rsidR="00B5048F" w:rsidRPr="00713C14" w:rsidRDefault="00B5048F" w:rsidP="00B5048F">
      <w:pPr>
        <w:rPr>
          <w:rFonts w:ascii="Times New Roman" w:eastAsia="Times New Roman" w:hAnsi="Times New Roman" w:cs="Times New Roman"/>
          <w:color w:val="000000"/>
        </w:rPr>
      </w:pPr>
      <w:r w:rsidRPr="00713C14">
        <w:rPr>
          <w:rFonts w:ascii="Times New Roman" w:eastAsia="Times New Roman" w:hAnsi="Times New Roman" w:cs="Times New Roman"/>
          <w:color w:val="000000"/>
        </w:rPr>
        <w:t>Dr. Mary began her career in healthcare as a Registered Veterinary Technician. Her time in the veterinary industry was spent in academia, specialty, emergency and critical care, general practice, and holistic medicine. It was treating animals that introduced her to the remarkable benefits of acupuncture and a holistic approach to healthcare.</w:t>
      </w:r>
    </w:p>
    <w:p w14:paraId="51C603AC" w14:textId="77777777" w:rsidR="00B5048F" w:rsidRPr="00B5048F" w:rsidRDefault="00B5048F" w:rsidP="00B5048F">
      <w:pPr>
        <w:rPr>
          <w:rFonts w:ascii="Times New Roman" w:eastAsia="Times New Roman" w:hAnsi="Times New Roman" w:cs="Times New Roman"/>
          <w:color w:val="000000"/>
        </w:rPr>
      </w:pPr>
    </w:p>
    <w:p w14:paraId="3487B2FB" w14:textId="77777777" w:rsidR="00B5048F" w:rsidRPr="00B5048F" w:rsidRDefault="00B5048F" w:rsidP="00B5048F">
      <w:pPr>
        <w:rPr>
          <w:rFonts w:ascii="Times New Roman" w:eastAsia="Times New Roman" w:hAnsi="Times New Roman" w:cs="Times New Roman"/>
          <w:color w:val="000000"/>
        </w:rPr>
      </w:pPr>
      <w:r w:rsidRPr="00B5048F">
        <w:rPr>
          <w:rFonts w:ascii="Times New Roman" w:eastAsia="Times New Roman" w:hAnsi="Times New Roman" w:cs="Times New Roman"/>
          <w:color w:val="000000"/>
        </w:rPr>
        <w:t>Upon deciding to further her education in Traditional Chinese Medicine, she and her husband, along with three dogs and a cat, relocated from North Carolina to Santa Cruz, California, where she completed over 3,500 hours of training for her dual Masters and Doctoral degrees from Five Branches University. While there, she focused on treating pain, digestive diseases, mental health, and senior citizens.</w:t>
      </w:r>
    </w:p>
    <w:p w14:paraId="54EA0453" w14:textId="77777777" w:rsidR="00B5048F" w:rsidRPr="00B5048F" w:rsidRDefault="00B5048F" w:rsidP="00B5048F">
      <w:pPr>
        <w:rPr>
          <w:rFonts w:ascii="Times New Roman" w:eastAsia="Times New Roman" w:hAnsi="Times New Roman" w:cs="Times New Roman"/>
          <w:color w:val="000000"/>
        </w:rPr>
      </w:pPr>
    </w:p>
    <w:p w14:paraId="64491B63" w14:textId="77777777" w:rsidR="00B5048F" w:rsidRPr="00B5048F" w:rsidRDefault="00B5048F" w:rsidP="00B5048F">
      <w:pPr>
        <w:rPr>
          <w:rFonts w:ascii="Times New Roman" w:eastAsia="Times New Roman" w:hAnsi="Times New Roman" w:cs="Times New Roman"/>
          <w:color w:val="000000"/>
        </w:rPr>
      </w:pPr>
      <w:r w:rsidRPr="00B5048F">
        <w:rPr>
          <w:rFonts w:ascii="Times New Roman" w:eastAsia="Times New Roman" w:hAnsi="Times New Roman" w:cs="Times New Roman"/>
          <w:color w:val="000000"/>
        </w:rPr>
        <w:t xml:space="preserve">In addition to her Traditional Chinese Medicine degrees, she has studied Five Elements and </w:t>
      </w:r>
      <w:proofErr w:type="spellStart"/>
      <w:r w:rsidRPr="00B5048F">
        <w:rPr>
          <w:rFonts w:ascii="Times New Roman" w:eastAsia="Times New Roman" w:hAnsi="Times New Roman" w:cs="Times New Roman"/>
          <w:color w:val="000000"/>
        </w:rPr>
        <w:t>Kiiko</w:t>
      </w:r>
      <w:proofErr w:type="spellEnd"/>
      <w:r w:rsidRPr="00B5048F">
        <w:rPr>
          <w:rFonts w:ascii="Times New Roman" w:eastAsia="Times New Roman" w:hAnsi="Times New Roman" w:cs="Times New Roman"/>
          <w:color w:val="000000"/>
        </w:rPr>
        <w:t xml:space="preserve"> Matsumoto Styles of Acupuncture (KMS). She is Licensed in the state of California and is Board Certified as a Diplomate of Oriental Medicine (NCCAOM). She is also a Certified Provider of Hospice and Palliative Care Acupuncture. </w:t>
      </w:r>
    </w:p>
    <w:p w14:paraId="0829EE05" w14:textId="77777777" w:rsidR="00A741B6" w:rsidRDefault="00A741B6"/>
    <w:sectPr w:rsidR="00A741B6" w:rsidSect="00F36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8F"/>
    <w:rsid w:val="00A741B6"/>
    <w:rsid w:val="00B5048F"/>
    <w:rsid w:val="00CD6B9B"/>
    <w:rsid w:val="00F36E37"/>
    <w:rsid w:val="00F6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1BF4C"/>
  <w15:chartTrackingRefBased/>
  <w15:docId w15:val="{44FD75DE-1910-8A4A-A377-496C9121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2353">
      <w:bodyDiv w:val="1"/>
      <w:marLeft w:val="0"/>
      <w:marRight w:val="0"/>
      <w:marTop w:val="0"/>
      <w:marBottom w:val="0"/>
      <w:divBdr>
        <w:top w:val="none" w:sz="0" w:space="0" w:color="auto"/>
        <w:left w:val="none" w:sz="0" w:space="0" w:color="auto"/>
        <w:bottom w:val="none" w:sz="0" w:space="0" w:color="auto"/>
        <w:right w:val="none" w:sz="0" w:space="0" w:color="auto"/>
      </w:divBdr>
      <w:divsChild>
        <w:div w:id="119426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Manning</dc:creator>
  <cp:keywords/>
  <dc:description/>
  <cp:lastModifiedBy>Mary Manning</cp:lastModifiedBy>
  <cp:revision>1</cp:revision>
  <dcterms:created xsi:type="dcterms:W3CDTF">2023-02-15T22:40:00Z</dcterms:created>
  <dcterms:modified xsi:type="dcterms:W3CDTF">2023-02-15T22:43:00Z</dcterms:modified>
</cp:coreProperties>
</file>